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B2B0C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9146A3" wp14:editId="764F9129">
            <wp:simplePos x="0" y="0"/>
            <wp:positionH relativeFrom="column">
              <wp:posOffset>-252095</wp:posOffset>
            </wp:positionH>
            <wp:positionV relativeFrom="paragraph">
              <wp:posOffset>-78105</wp:posOffset>
            </wp:positionV>
            <wp:extent cx="724535" cy="80200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ESTADO DO RIO GRANDE DO SUL</w:t>
      </w:r>
    </w:p>
    <w:p w14:paraId="64CF36A9" w14:textId="77777777" w:rsidR="00292031" w:rsidRDefault="00292031" w:rsidP="00292031">
      <w:pPr>
        <w:ind w:right="-71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CÂMARA MUNICIPAL DE VEREADORES DE CARAÁ</w:t>
      </w:r>
    </w:p>
    <w:p w14:paraId="7C70E049" w14:textId="30D37CB8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Av. Arno Von Saltiél nº 190 – CEP 95515-000 – Centro - Caraá/RS - Fone (51) 3</w:t>
      </w:r>
      <w:r w:rsidR="00241DED">
        <w:rPr>
          <w:rFonts w:ascii="Arial" w:hAnsi="Arial" w:cs="Arial"/>
          <w:sz w:val="14"/>
          <w:szCs w:val="14"/>
        </w:rPr>
        <w:t>206-0097 e 3206-0098</w:t>
      </w:r>
    </w:p>
    <w:p w14:paraId="11594A22" w14:textId="77777777" w:rsidR="00292031" w:rsidRDefault="00292031" w:rsidP="00292031">
      <w:pPr>
        <w:ind w:left="-426" w:right="-710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        Site: </w:t>
      </w:r>
      <w:hyperlink r:id="rId6" w:history="1">
        <w:r>
          <w:rPr>
            <w:rStyle w:val="Hyperlink"/>
            <w:rFonts w:ascii="Arial" w:hAnsi="Arial" w:cs="Arial"/>
            <w:sz w:val="14"/>
            <w:szCs w:val="14"/>
          </w:rPr>
          <w:t>www.cmcaraa.rs.gov.br</w:t>
        </w:r>
      </w:hyperlink>
      <w:r>
        <w:rPr>
          <w:rFonts w:ascii="Arial" w:hAnsi="Arial" w:cs="Arial"/>
          <w:sz w:val="14"/>
          <w:szCs w:val="14"/>
        </w:rPr>
        <w:t xml:space="preserve">                                      E-mail: </w:t>
      </w:r>
      <w:hyperlink r:id="rId7" w:history="1">
        <w:r>
          <w:rPr>
            <w:rStyle w:val="Hyperlink"/>
            <w:rFonts w:ascii="Arial" w:hAnsi="Arial" w:cs="Arial"/>
            <w:sz w:val="14"/>
            <w:szCs w:val="14"/>
          </w:rPr>
          <w:t>cmcaraa@gmail.com</w:t>
        </w:r>
      </w:hyperlink>
    </w:p>
    <w:p w14:paraId="505601D6" w14:textId="2BC07894" w:rsidR="002B2ECA" w:rsidRDefault="00D374E6" w:rsidP="002B2EC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_______________________________________________</w:t>
      </w:r>
    </w:p>
    <w:p w14:paraId="3E104F5E" w14:textId="77777777" w:rsidR="00F353B8" w:rsidRDefault="00F353B8" w:rsidP="00F353B8">
      <w:pPr>
        <w:rPr>
          <w:b/>
          <w:sz w:val="36"/>
          <w:szCs w:val="36"/>
        </w:rPr>
      </w:pPr>
    </w:p>
    <w:p w14:paraId="730C4CE4" w14:textId="4029E756" w:rsidR="00F353B8" w:rsidRPr="00E1515B" w:rsidRDefault="00F353B8" w:rsidP="00F353B8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No mês de </w:t>
      </w:r>
      <w:r w:rsidR="009F4705">
        <w:rPr>
          <w:b/>
          <w:sz w:val="36"/>
          <w:szCs w:val="36"/>
        </w:rPr>
        <w:t>abril</w:t>
      </w:r>
      <w:bookmarkStart w:id="0" w:name="_GoBack"/>
      <w:bookmarkEnd w:id="0"/>
      <w:r>
        <w:rPr>
          <w:b/>
          <w:sz w:val="36"/>
          <w:szCs w:val="36"/>
        </w:rPr>
        <w:t xml:space="preserve"> não houve diárias pagas pela Câmara de Vereadores.</w:t>
      </w:r>
    </w:p>
    <w:p w14:paraId="058B6E7F" w14:textId="5D92890C" w:rsidR="00826565" w:rsidRDefault="00826565" w:rsidP="00826565">
      <w:pPr>
        <w:spacing w:after="0" w:line="240" w:lineRule="auto"/>
        <w:rPr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</w:t>
      </w:r>
    </w:p>
    <w:p w14:paraId="20103960" w14:textId="5F1C549D" w:rsidR="00CE2EB8" w:rsidRDefault="00CE2EB8" w:rsidP="002B2ECA">
      <w:pPr>
        <w:jc w:val="center"/>
        <w:rPr>
          <w:b/>
          <w:sz w:val="36"/>
          <w:szCs w:val="36"/>
        </w:rPr>
      </w:pPr>
    </w:p>
    <w:p w14:paraId="20CD583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Tecnol. João Luiz Martins da Silva</w:t>
      </w:r>
    </w:p>
    <w:p w14:paraId="00BDE7BD" w14:textId="77777777" w:rsidR="003E31E0" w:rsidRPr="00595654" w:rsidRDefault="003E31E0" w:rsidP="003E31E0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36"/>
          <w:szCs w:val="36"/>
          <w:lang w:eastAsia="pt-BR"/>
        </w:rPr>
      </w:pPr>
      <w:r w:rsidRPr="00595654">
        <w:rPr>
          <w:rFonts w:eastAsia="Times New Roman" w:cstheme="minorHAnsi"/>
          <w:b/>
          <w:color w:val="10253F"/>
          <w:sz w:val="36"/>
          <w:szCs w:val="36"/>
          <w:lang w:eastAsia="pt-BR"/>
        </w:rPr>
        <w:t xml:space="preserve">                          TE-002948/O</w:t>
      </w:r>
    </w:p>
    <w:p w14:paraId="106FE227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CRA-RS</w:t>
      </w:r>
    </w:p>
    <w:p w14:paraId="2F43B741" w14:textId="77777777" w:rsidR="003E31E0" w:rsidRPr="00595654" w:rsidRDefault="003E31E0" w:rsidP="003E31E0">
      <w:pPr>
        <w:spacing w:after="0" w:line="240" w:lineRule="auto"/>
        <w:rPr>
          <w:rFonts w:cstheme="minorHAnsi"/>
          <w:b/>
          <w:sz w:val="36"/>
          <w:szCs w:val="36"/>
        </w:rPr>
      </w:pPr>
      <w:r w:rsidRPr="00595654">
        <w:rPr>
          <w:rFonts w:cstheme="minorHAnsi"/>
          <w:b/>
          <w:sz w:val="36"/>
          <w:szCs w:val="36"/>
        </w:rPr>
        <w:t xml:space="preserve">                          Resp. Administração Financeira</w:t>
      </w:r>
    </w:p>
    <w:p w14:paraId="53DA09B9" w14:textId="77777777" w:rsidR="003E31E0" w:rsidRPr="00E1515B" w:rsidRDefault="003E31E0" w:rsidP="003E31E0">
      <w:pPr>
        <w:jc w:val="center"/>
        <w:rPr>
          <w:b/>
          <w:sz w:val="36"/>
          <w:szCs w:val="36"/>
        </w:rPr>
      </w:pPr>
    </w:p>
    <w:p w14:paraId="5CE6E433" w14:textId="77777777" w:rsidR="003E31E0" w:rsidRPr="00E1515B" w:rsidRDefault="003E31E0" w:rsidP="002B2ECA">
      <w:pPr>
        <w:jc w:val="center"/>
        <w:rPr>
          <w:b/>
          <w:sz w:val="36"/>
          <w:szCs w:val="36"/>
        </w:rPr>
      </w:pPr>
    </w:p>
    <w:sectPr w:rsidR="003E31E0" w:rsidRPr="00E1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06344"/>
    <w:multiLevelType w:val="hybridMultilevel"/>
    <w:tmpl w:val="71683BBA"/>
    <w:lvl w:ilvl="0" w:tplc="3BA82338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15B"/>
    <w:rsid w:val="000711CD"/>
    <w:rsid w:val="00076C22"/>
    <w:rsid w:val="000E43DA"/>
    <w:rsid w:val="001F7986"/>
    <w:rsid w:val="00241DED"/>
    <w:rsid w:val="00270786"/>
    <w:rsid w:val="0028206A"/>
    <w:rsid w:val="00292031"/>
    <w:rsid w:val="002B2ECA"/>
    <w:rsid w:val="003E31E0"/>
    <w:rsid w:val="006A2E9C"/>
    <w:rsid w:val="00753F11"/>
    <w:rsid w:val="00773A30"/>
    <w:rsid w:val="00826565"/>
    <w:rsid w:val="008961DF"/>
    <w:rsid w:val="008A1B0B"/>
    <w:rsid w:val="008C62A9"/>
    <w:rsid w:val="008F5D38"/>
    <w:rsid w:val="00913833"/>
    <w:rsid w:val="009A4201"/>
    <w:rsid w:val="009B5171"/>
    <w:rsid w:val="009E3ED8"/>
    <w:rsid w:val="009F4705"/>
    <w:rsid w:val="00AC32EC"/>
    <w:rsid w:val="00B23699"/>
    <w:rsid w:val="00B85D54"/>
    <w:rsid w:val="00CC6A5D"/>
    <w:rsid w:val="00CE2EB8"/>
    <w:rsid w:val="00D374E6"/>
    <w:rsid w:val="00DD4190"/>
    <w:rsid w:val="00DF6720"/>
    <w:rsid w:val="00E04424"/>
    <w:rsid w:val="00E1515B"/>
    <w:rsid w:val="00EC022D"/>
    <w:rsid w:val="00EF4841"/>
    <w:rsid w:val="00F353B8"/>
    <w:rsid w:val="00F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3145"/>
  <w15:chartTrackingRefBased/>
  <w15:docId w15:val="{0B69C339-22F1-4401-BBA7-F1850572C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32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15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semiHidden/>
    <w:unhideWhenUsed/>
    <w:rsid w:val="00292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mcara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caraa.rs.gov.b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</dc:creator>
  <cp:keywords/>
  <dc:description/>
  <cp:lastModifiedBy>Camara De Vereadores</cp:lastModifiedBy>
  <cp:revision>40</cp:revision>
  <dcterms:created xsi:type="dcterms:W3CDTF">2018-06-05T13:43:00Z</dcterms:created>
  <dcterms:modified xsi:type="dcterms:W3CDTF">2026-05-08T15:33:00Z</dcterms:modified>
</cp:coreProperties>
</file>